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726FCB" w:rsidRPr="00726FCB" w14:paraId="72B5918C" w14:textId="77777777" w:rsidTr="00A75780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6E55FE10" w14:textId="73FF40C9" w:rsidR="00726FCB" w:rsidRPr="00A75780" w:rsidRDefault="00DE760A" w:rsidP="00A75780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drawing>
                <wp:inline distT="0" distB="0" distL="0" distR="0" wp14:anchorId="0E07B8BA" wp14:editId="5CF311D0">
                  <wp:extent cx="744855" cy="732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shd w:val="clear" w:color="auto" w:fill="auto"/>
            <w:hideMark/>
          </w:tcPr>
          <w:p w14:paraId="74008E7D" w14:textId="77777777" w:rsidR="00726FCB" w:rsidRPr="00A75780" w:rsidRDefault="00726FCB" w:rsidP="00A75780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A75780">
              <w:rPr>
                <w:rFonts w:ascii="Verdana" w:hAnsi="Verdana"/>
                <w:i/>
                <w:color w:val="002060"/>
                <w:sz w:val="48"/>
              </w:rPr>
              <w:t>P</w:t>
            </w:r>
            <w:r w:rsidRPr="00A75780"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 w:rsidRPr="00A75780"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 w:rsidRPr="00A75780"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 w:rsidRPr="00A75780"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 w:rsidRPr="00A75780"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 w:rsidRPr="00A75780"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54675A27" w14:textId="77777777" w:rsidR="00726FCB" w:rsidRPr="00A75780" w:rsidRDefault="00726FCB" w:rsidP="00A75780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 w:rsidRPr="00A75780"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1BFA770B" w14:textId="77777777" w:rsidR="00726FCB" w:rsidRPr="00A75780" w:rsidRDefault="00726FCB" w:rsidP="00A75780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A75780"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4B905337" w14:textId="77777777" w:rsidR="00E55932" w:rsidRDefault="00E55932">
      <w:pPr>
        <w:jc w:val="center"/>
        <w:rPr>
          <w:sz w:val="24"/>
        </w:rPr>
      </w:pPr>
    </w:p>
    <w:p w14:paraId="25749DD8" w14:textId="6E107229" w:rsidR="00781FFB" w:rsidRDefault="00485E2C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Valves</w:t>
      </w:r>
    </w:p>
    <w:p w14:paraId="528C762B" w14:textId="77777777" w:rsidR="007A60A1" w:rsidRPr="007A60A1" w:rsidRDefault="007A60A1" w:rsidP="007A60A1"/>
    <w:p w14:paraId="7AD551EC" w14:textId="66837165" w:rsidR="00326616" w:rsidRDefault="00781FFB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Needed To Quote</w:t>
      </w:r>
    </w:p>
    <w:p w14:paraId="64B4CEFB" w14:textId="77777777" w:rsidR="00A20C62" w:rsidRDefault="00A20C62" w:rsidP="00A20C62"/>
    <w:p w14:paraId="5EB2BDA1" w14:textId="77777777" w:rsidR="00D11D9D" w:rsidRDefault="00D11D9D" w:rsidP="00485E2C">
      <w:pPr>
        <w:rPr>
          <w:rFonts w:ascii="Verdana" w:hAnsi="Verdana"/>
          <w:sz w:val="20"/>
        </w:rPr>
      </w:pPr>
    </w:p>
    <w:p w14:paraId="37EDF356" w14:textId="3BE86D37" w:rsidR="002749D8" w:rsidRDefault="00CC1A57" w:rsidP="00485E2C">
      <w:pPr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 xml:space="preserve">1.  </w:t>
      </w:r>
      <w:r w:rsidR="004A3DD7">
        <w:rPr>
          <w:rFonts w:ascii="Verdana" w:hAnsi="Verdana"/>
          <w:sz w:val="20"/>
        </w:rPr>
        <w:t>What liquid is the valve for?</w:t>
      </w:r>
    </w:p>
    <w:p w14:paraId="040157BD" w14:textId="428F99DE" w:rsidR="004A3DD7" w:rsidRDefault="004A3DD7" w:rsidP="00485E2C">
      <w:pPr>
        <w:rPr>
          <w:rFonts w:ascii="Verdana" w:hAnsi="Verdana"/>
          <w:sz w:val="20"/>
        </w:rPr>
      </w:pPr>
    </w:p>
    <w:p w14:paraId="1A0EB9EF" w14:textId="41FFC8F6" w:rsidR="004A3DD7" w:rsidRDefault="004A3DD7" w:rsidP="00485E2C">
      <w:pPr>
        <w:rPr>
          <w:rFonts w:ascii="Verdana" w:hAnsi="Verdana"/>
          <w:sz w:val="20"/>
        </w:rPr>
      </w:pPr>
    </w:p>
    <w:p w14:paraId="0CCD559E" w14:textId="02800E49" w:rsidR="004A3DD7" w:rsidRDefault="004A3DD7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 What temperature is the liquid at?</w:t>
      </w:r>
    </w:p>
    <w:p w14:paraId="05B0B5E1" w14:textId="673E246C" w:rsidR="004A3DD7" w:rsidRDefault="004A3DD7" w:rsidP="00485E2C">
      <w:pPr>
        <w:rPr>
          <w:rFonts w:ascii="Verdana" w:hAnsi="Verdana"/>
          <w:sz w:val="20"/>
        </w:rPr>
      </w:pPr>
    </w:p>
    <w:p w14:paraId="56083018" w14:textId="1329F6B7" w:rsidR="004A3DD7" w:rsidRDefault="004A3DD7" w:rsidP="00485E2C">
      <w:pPr>
        <w:rPr>
          <w:rFonts w:ascii="Verdana" w:hAnsi="Verdana"/>
          <w:sz w:val="20"/>
        </w:rPr>
      </w:pPr>
    </w:p>
    <w:p w14:paraId="4BEA96D5" w14:textId="0948AF02" w:rsidR="004A3DD7" w:rsidRDefault="004A3DD7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 </w:t>
      </w:r>
      <w:r w:rsidR="00593383">
        <w:rPr>
          <w:rFonts w:ascii="Verdana" w:hAnsi="Verdana"/>
          <w:sz w:val="20"/>
        </w:rPr>
        <w:t>What is the pressure of the liquid?</w:t>
      </w:r>
    </w:p>
    <w:p w14:paraId="446E9F7E" w14:textId="62E96E5A" w:rsidR="00593383" w:rsidRDefault="00593383" w:rsidP="00485E2C">
      <w:pPr>
        <w:rPr>
          <w:rFonts w:ascii="Verdana" w:hAnsi="Verdana"/>
          <w:sz w:val="20"/>
        </w:rPr>
      </w:pPr>
    </w:p>
    <w:p w14:paraId="303B5AC6" w14:textId="70161CDE" w:rsidR="00593383" w:rsidRDefault="00593383" w:rsidP="00485E2C">
      <w:pPr>
        <w:rPr>
          <w:rFonts w:ascii="Verdana" w:hAnsi="Verdana"/>
          <w:sz w:val="20"/>
        </w:rPr>
      </w:pPr>
    </w:p>
    <w:p w14:paraId="2F3B61E5" w14:textId="436EF9C3" w:rsidR="00735DD9" w:rsidRDefault="00457556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735DD9">
        <w:rPr>
          <w:rFonts w:ascii="Verdana" w:hAnsi="Verdana"/>
          <w:sz w:val="20"/>
        </w:rPr>
        <w:t>.  What is the pipe size the valve is for?</w:t>
      </w:r>
    </w:p>
    <w:p w14:paraId="7D0D3313" w14:textId="61467204" w:rsidR="00A938BF" w:rsidRDefault="00A938BF" w:rsidP="00485E2C">
      <w:pPr>
        <w:rPr>
          <w:rFonts w:ascii="Verdana" w:hAnsi="Verdana"/>
          <w:sz w:val="20"/>
        </w:rPr>
      </w:pPr>
    </w:p>
    <w:p w14:paraId="301E1869" w14:textId="501D6709" w:rsidR="00711C2B" w:rsidRDefault="00711C2B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Inch, mm, DN, etc.</w:t>
      </w:r>
    </w:p>
    <w:p w14:paraId="4446668E" w14:textId="5BD9266F" w:rsidR="00A938BF" w:rsidRDefault="00A938BF" w:rsidP="00485E2C">
      <w:pPr>
        <w:rPr>
          <w:rFonts w:ascii="Verdana" w:hAnsi="Verdana"/>
          <w:sz w:val="20"/>
        </w:rPr>
      </w:pPr>
    </w:p>
    <w:p w14:paraId="7589B865" w14:textId="14FA851C" w:rsidR="00A938BF" w:rsidRDefault="00A938BF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  What end fittings are preferred?</w:t>
      </w:r>
    </w:p>
    <w:p w14:paraId="14EBA3FD" w14:textId="77777777" w:rsidR="00735DD9" w:rsidRDefault="00735DD9" w:rsidP="00735DD9">
      <w:pPr>
        <w:ind w:left="720" w:firstLine="720"/>
        <w:rPr>
          <w:rFonts w:ascii="Verdana" w:hAnsi="Verdana"/>
          <w:sz w:val="20"/>
        </w:rPr>
      </w:pPr>
    </w:p>
    <w:p w14:paraId="35B7B079" w14:textId="77777777" w:rsidR="00735DD9" w:rsidRDefault="00735DD9" w:rsidP="00735DD9">
      <w:pPr>
        <w:ind w:left="720" w:firstLine="720"/>
        <w:rPr>
          <w:rFonts w:ascii="Verdana" w:hAnsi="Verdana"/>
          <w:sz w:val="20"/>
        </w:rPr>
      </w:pPr>
      <w:r w:rsidRPr="00735DD9">
        <w:rPr>
          <w:rFonts w:ascii="Verdana" w:hAnsi="Verdana"/>
          <w:sz w:val="20"/>
        </w:rPr>
        <w:t>Butt-Weld</w:t>
      </w:r>
    </w:p>
    <w:p w14:paraId="07B7810F" w14:textId="77777777" w:rsidR="00735DD9" w:rsidRDefault="00735DD9" w:rsidP="00735DD9">
      <w:pPr>
        <w:ind w:left="720" w:firstLine="720"/>
        <w:rPr>
          <w:rFonts w:ascii="Verdana" w:hAnsi="Verdana"/>
          <w:sz w:val="20"/>
        </w:rPr>
      </w:pPr>
      <w:r w:rsidRPr="00735DD9">
        <w:rPr>
          <w:rFonts w:ascii="Verdana" w:hAnsi="Verdana"/>
          <w:sz w:val="20"/>
        </w:rPr>
        <w:t>Flanged</w:t>
      </w:r>
    </w:p>
    <w:p w14:paraId="05580EF1" w14:textId="25DECAD5" w:rsidR="00735DD9" w:rsidRPr="00735DD9" w:rsidRDefault="00735DD9" w:rsidP="00735DD9">
      <w:pPr>
        <w:ind w:left="720" w:firstLine="720"/>
        <w:rPr>
          <w:rFonts w:ascii="Verdana" w:hAnsi="Verdana"/>
          <w:sz w:val="20"/>
        </w:rPr>
      </w:pPr>
      <w:r w:rsidRPr="00735DD9">
        <w:rPr>
          <w:rFonts w:ascii="Verdana" w:hAnsi="Verdana"/>
          <w:sz w:val="20"/>
        </w:rPr>
        <w:t>Socket-Weld</w:t>
      </w:r>
    </w:p>
    <w:p w14:paraId="408723AB" w14:textId="77777777" w:rsidR="00735DD9" w:rsidRDefault="00735DD9" w:rsidP="00735DD9">
      <w:pPr>
        <w:ind w:left="720" w:firstLine="720"/>
        <w:rPr>
          <w:rFonts w:ascii="Verdana" w:hAnsi="Verdana"/>
          <w:sz w:val="20"/>
        </w:rPr>
      </w:pPr>
      <w:r w:rsidRPr="00735DD9">
        <w:rPr>
          <w:rFonts w:ascii="Verdana" w:hAnsi="Verdana"/>
          <w:sz w:val="20"/>
        </w:rPr>
        <w:t>Solder</w:t>
      </w:r>
    </w:p>
    <w:p w14:paraId="1200033A" w14:textId="77777777" w:rsidR="00735DD9" w:rsidRDefault="00735DD9" w:rsidP="00735DD9">
      <w:pPr>
        <w:ind w:left="720" w:firstLine="720"/>
        <w:rPr>
          <w:rFonts w:ascii="Verdana" w:hAnsi="Verdana"/>
          <w:sz w:val="20"/>
        </w:rPr>
      </w:pPr>
      <w:r w:rsidRPr="00735DD9">
        <w:rPr>
          <w:rFonts w:ascii="Verdana" w:hAnsi="Verdana"/>
          <w:sz w:val="20"/>
        </w:rPr>
        <w:t>Threaded</w:t>
      </w:r>
    </w:p>
    <w:p w14:paraId="69D1397E" w14:textId="0AB9B922" w:rsidR="00A938BF" w:rsidRDefault="00735DD9" w:rsidP="00735DD9">
      <w:pPr>
        <w:ind w:left="720" w:firstLine="720"/>
        <w:rPr>
          <w:rFonts w:ascii="Verdana" w:hAnsi="Verdana"/>
          <w:sz w:val="20"/>
        </w:rPr>
      </w:pPr>
      <w:r w:rsidRPr="00735DD9">
        <w:rPr>
          <w:rFonts w:ascii="Verdana" w:hAnsi="Verdana"/>
          <w:sz w:val="20"/>
        </w:rPr>
        <w:t>Union</w:t>
      </w:r>
    </w:p>
    <w:p w14:paraId="42BEBB0E" w14:textId="354B7ACB" w:rsidR="00A938BF" w:rsidRDefault="00735DD9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4BEAE3E" w14:textId="068788E6" w:rsidR="00A938BF" w:rsidRDefault="00A938BF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6.  What valve body material is preferred?</w:t>
      </w:r>
    </w:p>
    <w:p w14:paraId="189B998D" w14:textId="77777777" w:rsidR="001C4E02" w:rsidRDefault="001C4E02" w:rsidP="00485E2C">
      <w:pPr>
        <w:rPr>
          <w:rFonts w:ascii="Verdana" w:hAnsi="Verdana"/>
          <w:sz w:val="20"/>
        </w:rPr>
      </w:pPr>
    </w:p>
    <w:p w14:paraId="0B6209CF" w14:textId="77777777" w:rsidR="001C4E02" w:rsidRDefault="001C4E02" w:rsidP="001C4E02">
      <w:pPr>
        <w:ind w:left="720" w:firstLine="72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>Alloy 20</w:t>
      </w:r>
    </w:p>
    <w:p w14:paraId="0A492698" w14:textId="16F3155F" w:rsidR="001C4E02" w:rsidRPr="001C4E02" w:rsidRDefault="001C4E02" w:rsidP="001C4E02">
      <w:pPr>
        <w:ind w:left="144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>Brass &amp; Bronze</w:t>
      </w:r>
    </w:p>
    <w:p w14:paraId="358E580E" w14:textId="77777777" w:rsidR="001C4E02" w:rsidRDefault="001C4E02" w:rsidP="001C4E02">
      <w:pPr>
        <w:ind w:left="720" w:firstLine="72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>Carbon Steel</w:t>
      </w:r>
    </w:p>
    <w:p w14:paraId="335A39EF" w14:textId="7AC825DD" w:rsidR="001C4E02" w:rsidRPr="001C4E02" w:rsidRDefault="001C4E02" w:rsidP="001C4E02">
      <w:pPr>
        <w:ind w:left="720" w:firstLine="72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 xml:space="preserve">Certified Lead Free </w:t>
      </w:r>
    </w:p>
    <w:p w14:paraId="7234440D" w14:textId="77777777" w:rsidR="001C4E02" w:rsidRDefault="001C4E02" w:rsidP="001C4E02">
      <w:pPr>
        <w:ind w:left="720" w:firstLine="72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>Duplex Stainless Steel</w:t>
      </w:r>
    </w:p>
    <w:p w14:paraId="276D5FD1" w14:textId="47AF7E16" w:rsidR="001C4E02" w:rsidRPr="001C4E02" w:rsidRDefault="001C4E02" w:rsidP="001C4E02">
      <w:pPr>
        <w:ind w:left="720" w:firstLine="72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>Hastelloy C</w:t>
      </w:r>
    </w:p>
    <w:p w14:paraId="2819618C" w14:textId="77777777" w:rsidR="001C4E02" w:rsidRDefault="001C4E02" w:rsidP="001C4E02">
      <w:pPr>
        <w:ind w:left="720" w:firstLine="72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>Nickel</w:t>
      </w:r>
    </w:p>
    <w:p w14:paraId="28797EE6" w14:textId="77777777" w:rsidR="001C4E02" w:rsidRDefault="001C4E02" w:rsidP="001C4E02">
      <w:pPr>
        <w:ind w:left="720" w:firstLine="72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>Special Alloy</w:t>
      </w:r>
    </w:p>
    <w:p w14:paraId="2A018E2C" w14:textId="58060A5B" w:rsidR="001C4E02" w:rsidRPr="001C4E02" w:rsidRDefault="001C4E02" w:rsidP="001C4E02">
      <w:pPr>
        <w:ind w:left="720" w:firstLine="72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 xml:space="preserve">Stainless Steel </w:t>
      </w:r>
    </w:p>
    <w:p w14:paraId="7F71E5DF" w14:textId="3FFF5F20" w:rsidR="00A938BF" w:rsidRDefault="001C4E02" w:rsidP="001C4E02">
      <w:pPr>
        <w:ind w:left="720" w:firstLine="720"/>
        <w:rPr>
          <w:rFonts w:ascii="Verdana" w:hAnsi="Verdana"/>
          <w:sz w:val="20"/>
        </w:rPr>
      </w:pPr>
      <w:r w:rsidRPr="001C4E02">
        <w:rPr>
          <w:rFonts w:ascii="Verdana" w:hAnsi="Verdana"/>
          <w:sz w:val="20"/>
        </w:rPr>
        <w:t>Super Duplex Stainless Steel</w:t>
      </w:r>
    </w:p>
    <w:p w14:paraId="42F123BE" w14:textId="7D5C11FF" w:rsidR="00E25ADB" w:rsidRDefault="00E25ADB" w:rsidP="001C4E02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Other: ?</w:t>
      </w:r>
    </w:p>
    <w:p w14:paraId="5D9CFAF8" w14:textId="6A54DF26" w:rsidR="00A938BF" w:rsidRDefault="00A938BF" w:rsidP="00485E2C">
      <w:pPr>
        <w:rPr>
          <w:rFonts w:ascii="Verdana" w:hAnsi="Verdana"/>
          <w:sz w:val="20"/>
        </w:rPr>
      </w:pPr>
    </w:p>
    <w:p w14:paraId="55019397" w14:textId="245E8054" w:rsidR="00A938BF" w:rsidRDefault="00A938BF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7.  What operation mechanism is preferred?</w:t>
      </w:r>
    </w:p>
    <w:p w14:paraId="5C8B7B30" w14:textId="77777777" w:rsidR="00E25ADB" w:rsidRDefault="001C4E02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78DB045" w14:textId="6E01CDAE" w:rsidR="001C4E02" w:rsidRDefault="00E25ADB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C4E02">
        <w:rPr>
          <w:rFonts w:ascii="Verdana" w:hAnsi="Verdana"/>
          <w:sz w:val="20"/>
        </w:rPr>
        <w:tab/>
        <w:t>Lever</w:t>
      </w:r>
    </w:p>
    <w:p w14:paraId="32626B25" w14:textId="250869A8" w:rsidR="001C4E02" w:rsidRDefault="001C4E02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9E13A8">
        <w:rPr>
          <w:rFonts w:ascii="Verdana" w:hAnsi="Verdana"/>
          <w:sz w:val="20"/>
        </w:rPr>
        <w:t>Round Handle</w:t>
      </w:r>
    </w:p>
    <w:p w14:paraId="4ECA2307" w14:textId="0519521B" w:rsidR="009E13A8" w:rsidRDefault="009E13A8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Spring Lever</w:t>
      </w:r>
    </w:p>
    <w:p w14:paraId="376F798D" w14:textId="07C2F99C" w:rsidR="009E13A8" w:rsidRDefault="009E13A8" w:rsidP="0048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2A3D2C">
        <w:rPr>
          <w:rFonts w:ascii="Verdana" w:hAnsi="Verdana"/>
          <w:sz w:val="20"/>
        </w:rPr>
        <w:t>Remote Actuated</w:t>
      </w:r>
    </w:p>
    <w:p w14:paraId="719A684B" w14:textId="4B9FF962" w:rsidR="009E13A8" w:rsidRDefault="009E13A8" w:rsidP="00485E2C">
      <w:pPr>
        <w:rPr>
          <w:rFonts w:ascii="Verdana" w:hAnsi="Verdana"/>
          <w:sz w:val="20"/>
        </w:rPr>
      </w:pPr>
    </w:p>
    <w:p w14:paraId="532F136B" w14:textId="5008E283" w:rsidR="009E13A8" w:rsidRDefault="009E13A8" w:rsidP="00485E2C">
      <w:pPr>
        <w:rPr>
          <w:rFonts w:ascii="Verdana" w:hAnsi="Verdana"/>
          <w:sz w:val="20"/>
        </w:rPr>
      </w:pPr>
    </w:p>
    <w:p w14:paraId="3E9CEA15" w14:textId="469D899E" w:rsidR="003408AA" w:rsidRDefault="009E13A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8.  What special features are required?</w:t>
      </w:r>
    </w:p>
    <w:p w14:paraId="24B54F50" w14:textId="5AB06C87" w:rsidR="00E25ADB" w:rsidRDefault="00E25ADB">
      <w:pPr>
        <w:rPr>
          <w:rFonts w:ascii="Verdana" w:hAnsi="Verdana"/>
          <w:sz w:val="20"/>
        </w:rPr>
      </w:pPr>
    </w:p>
    <w:p w14:paraId="3D406749" w14:textId="32185F01" w:rsidR="00E25ADB" w:rsidRDefault="00E25AD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9.  Quantity?</w:t>
      </w:r>
    </w:p>
    <w:p w14:paraId="6C016FCB" w14:textId="0E2AB510" w:rsidR="00E25ADB" w:rsidRDefault="00E25ADB">
      <w:pPr>
        <w:rPr>
          <w:rFonts w:ascii="Verdana" w:hAnsi="Verdana"/>
          <w:sz w:val="20"/>
        </w:rPr>
      </w:pPr>
    </w:p>
    <w:p w14:paraId="1770D319" w14:textId="172450F1" w:rsidR="00E25ADB" w:rsidRPr="003408AA" w:rsidRDefault="00E25AD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10.  Delivery Location?</w:t>
      </w:r>
    </w:p>
    <w:sectPr w:rsidR="00E25ADB" w:rsidRPr="003408AA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A"/>
    <w:rsid w:val="000378E7"/>
    <w:rsid w:val="000C1AA8"/>
    <w:rsid w:val="000F5477"/>
    <w:rsid w:val="001067C1"/>
    <w:rsid w:val="001C4E02"/>
    <w:rsid w:val="001E6154"/>
    <w:rsid w:val="001F6A92"/>
    <w:rsid w:val="00213D2F"/>
    <w:rsid w:val="002749D8"/>
    <w:rsid w:val="002A3D2C"/>
    <w:rsid w:val="00326616"/>
    <w:rsid w:val="003408AA"/>
    <w:rsid w:val="00401ABA"/>
    <w:rsid w:val="004129BD"/>
    <w:rsid w:val="00457433"/>
    <w:rsid w:val="00457556"/>
    <w:rsid w:val="00485E2C"/>
    <w:rsid w:val="004A3DD7"/>
    <w:rsid w:val="004A608E"/>
    <w:rsid w:val="00553245"/>
    <w:rsid w:val="00593383"/>
    <w:rsid w:val="005A0A31"/>
    <w:rsid w:val="005D307D"/>
    <w:rsid w:val="005F2596"/>
    <w:rsid w:val="006521AD"/>
    <w:rsid w:val="00687EC6"/>
    <w:rsid w:val="006A62D9"/>
    <w:rsid w:val="00711C2B"/>
    <w:rsid w:val="00726FCB"/>
    <w:rsid w:val="00735DD9"/>
    <w:rsid w:val="00781FFB"/>
    <w:rsid w:val="007A56F3"/>
    <w:rsid w:val="007A60A1"/>
    <w:rsid w:val="007E3BB8"/>
    <w:rsid w:val="00801EE9"/>
    <w:rsid w:val="00830675"/>
    <w:rsid w:val="00842E1C"/>
    <w:rsid w:val="008E3B3A"/>
    <w:rsid w:val="00937779"/>
    <w:rsid w:val="00982536"/>
    <w:rsid w:val="009B675F"/>
    <w:rsid w:val="009D4B4C"/>
    <w:rsid w:val="009E13A8"/>
    <w:rsid w:val="00A20C62"/>
    <w:rsid w:val="00A25758"/>
    <w:rsid w:val="00A75780"/>
    <w:rsid w:val="00A938BF"/>
    <w:rsid w:val="00AA76FF"/>
    <w:rsid w:val="00AC46F1"/>
    <w:rsid w:val="00B07225"/>
    <w:rsid w:val="00B32AB9"/>
    <w:rsid w:val="00BE1588"/>
    <w:rsid w:val="00C27B91"/>
    <w:rsid w:val="00C657C8"/>
    <w:rsid w:val="00C8055B"/>
    <w:rsid w:val="00C93A51"/>
    <w:rsid w:val="00CB49C5"/>
    <w:rsid w:val="00CC1A57"/>
    <w:rsid w:val="00D11D9D"/>
    <w:rsid w:val="00D761E3"/>
    <w:rsid w:val="00DE760A"/>
    <w:rsid w:val="00E21499"/>
    <w:rsid w:val="00E25ADB"/>
    <w:rsid w:val="00E55932"/>
    <w:rsid w:val="00E71D88"/>
    <w:rsid w:val="00EC550A"/>
    <w:rsid w:val="00EF27F1"/>
    <w:rsid w:val="00F5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413835"/>
  <w15:chartTrackingRefBased/>
  <w15:docId w15:val="{059CFACA-0D56-4714-B250-587C2198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5932"/>
    <w:rPr>
      <w:color w:val="800080"/>
      <w:u w:val="single"/>
    </w:rPr>
  </w:style>
  <w:style w:type="table" w:styleId="TableGrid">
    <w:name w:val="Table Grid"/>
    <w:basedOn w:val="TableNormal"/>
    <w:rsid w:val="00726F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93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871</CharactersWithSpaces>
  <SharedDoc>false</SharedDoc>
  <HLinks>
    <vt:vector size="24" baseType="variant">
      <vt:variant>
        <vt:i4>6553646</vt:i4>
      </vt:variant>
      <vt:variant>
        <vt:i4>9</vt:i4>
      </vt:variant>
      <vt:variant>
        <vt:i4>0</vt:i4>
      </vt:variant>
      <vt:variant>
        <vt:i4>5</vt:i4>
      </vt:variant>
      <vt:variant>
        <vt:lpwstr>http://www.pacificmarine.net/engineering/pumps/seawater-salinity-concentration-reference-chart.htm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http://www.pacificmarine.net/engineering/pumps/pump-material-to-liquid-type-compatibility-chart.htm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http://www.pacificmarine.net/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mailto:info@pacificmarine.net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2</cp:revision>
  <cp:lastPrinted>2007-05-01T21:37:00Z</cp:lastPrinted>
  <dcterms:created xsi:type="dcterms:W3CDTF">2020-03-03T00:33:00Z</dcterms:created>
  <dcterms:modified xsi:type="dcterms:W3CDTF">2020-03-03T00:33:00Z</dcterms:modified>
</cp:coreProperties>
</file>